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42" w:rsidRDefault="00976C2D">
      <w:pPr>
        <w:rPr>
          <w:rFonts w:hAnsi="ＭＳ ゴシック" w:hint="default"/>
        </w:rPr>
      </w:pPr>
      <w:r>
        <w:rPr>
          <w:rFonts w:ascii="ＭＳ Ｐ明朝" w:eastAsia="ＭＳ Ｐ明朝"/>
        </w:rPr>
        <w:t>別紙</w:t>
      </w:r>
    </w:p>
    <w:p w:rsidR="009D6E42" w:rsidRDefault="009D6E42">
      <w:pPr>
        <w:rPr>
          <w:rFonts w:hAnsi="ＭＳ ゴシック" w:hint="default"/>
        </w:rPr>
      </w:pP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誓</w:t>
      </w:r>
      <w:r>
        <w:rPr>
          <w:rFonts w:ascii="ＭＳ Ｐ明朝" w:eastAsia="ＭＳ Ｐ明朝"/>
          <w:w w:val="151"/>
        </w:rPr>
        <w:t xml:space="preserve">　　　</w:t>
      </w:r>
      <w:r>
        <w:rPr>
          <w:rFonts w:ascii="ＭＳ Ｐ明朝" w:eastAsia="ＭＳ Ｐ明朝"/>
        </w:rPr>
        <w:t>約</w:t>
      </w:r>
      <w:r>
        <w:rPr>
          <w:rFonts w:ascii="ＭＳ Ｐ明朝" w:eastAsia="ＭＳ Ｐ明朝"/>
          <w:w w:val="151"/>
        </w:rPr>
        <w:t xml:space="preserve">　　　</w:t>
      </w:r>
      <w:r>
        <w:rPr>
          <w:rFonts w:ascii="ＭＳ Ｐ明朝" w:eastAsia="ＭＳ Ｐ明朝"/>
        </w:rPr>
        <w:t>書</w:t>
      </w:r>
    </w:p>
    <w:p w:rsidR="009D6E42" w:rsidRDefault="009D6E42">
      <w:pPr>
        <w:rPr>
          <w:rFonts w:hAnsi="ＭＳ ゴシック" w:hint="default"/>
        </w:rPr>
      </w:pP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下記土地について、農地法（第４条・第５条）の規定により農地転用するにあたり、下記事項を遵守し、履行することを誓います。</w:t>
      </w:r>
    </w:p>
    <w:p w:rsidR="009D6E42" w:rsidRDefault="009D6E42">
      <w:pPr>
        <w:rPr>
          <w:rFonts w:hAnsi="ＭＳ ゴシック" w:hint="default"/>
        </w:rPr>
      </w:pPr>
    </w:p>
    <w:p w:rsidR="009D6E42" w:rsidRDefault="00976C2D">
      <w:pPr>
        <w:jc w:val="center"/>
        <w:rPr>
          <w:rFonts w:hAnsi="ＭＳ ゴシック" w:hint="default"/>
        </w:rPr>
      </w:pPr>
      <w:r>
        <w:rPr>
          <w:rFonts w:ascii="ＭＳ Ｐ明朝" w:eastAsia="ＭＳ Ｐ明朝"/>
        </w:rPr>
        <w:t>記</w:t>
      </w:r>
    </w:p>
    <w:tbl>
      <w:tblPr>
        <w:tblW w:w="0" w:type="auto"/>
        <w:tblInd w:w="171" w:type="dxa"/>
        <w:tblLayout w:type="fixed"/>
        <w:tblCellMar>
          <w:left w:w="0" w:type="dxa"/>
          <w:right w:w="0" w:type="dxa"/>
        </w:tblCellMar>
        <w:tblLook w:val="0000" w:firstRow="0" w:lastRow="0" w:firstColumn="0" w:lastColumn="0" w:noHBand="0" w:noVBand="0"/>
      </w:tblPr>
      <w:tblGrid>
        <w:gridCol w:w="854"/>
        <w:gridCol w:w="854"/>
        <w:gridCol w:w="854"/>
        <w:gridCol w:w="854"/>
        <w:gridCol w:w="854"/>
        <w:gridCol w:w="976"/>
        <w:gridCol w:w="976"/>
        <w:gridCol w:w="854"/>
        <w:gridCol w:w="976"/>
        <w:gridCol w:w="732"/>
      </w:tblGrid>
      <w:tr w:rsidR="009D6E42">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大</w:t>
            </w:r>
            <w:r>
              <w:rPr>
                <w:rFonts w:ascii="ＭＳ Ｐ明朝" w:eastAsia="ＭＳ Ｐ明朝"/>
                <w:spacing w:val="-3"/>
              </w:rPr>
              <w:t xml:space="preserve"> </w:t>
            </w:r>
            <w:r>
              <w:rPr>
                <w:rFonts w:ascii="ＭＳ Ｐ明朝" w:eastAsia="ＭＳ Ｐ明朝"/>
              </w:rPr>
              <w:t>字</w:t>
            </w:r>
          </w:p>
          <w:p w:rsidR="009D6E42" w:rsidRDefault="009D6E42">
            <w:pPr>
              <w:spacing w:line="160" w:lineRule="auto"/>
              <w:jc w:val="center"/>
              <w:rPr>
                <w:rFonts w:hint="default"/>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字</w:t>
            </w:r>
          </w:p>
          <w:p w:rsidR="009D6E42" w:rsidRDefault="009D6E42">
            <w:pPr>
              <w:spacing w:line="160" w:lineRule="auto"/>
              <w:jc w:val="center"/>
              <w:rPr>
                <w:rFonts w:hint="default"/>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地</w:t>
            </w:r>
            <w:r>
              <w:rPr>
                <w:rFonts w:ascii="ＭＳ Ｐ明朝" w:eastAsia="ＭＳ Ｐ明朝"/>
                <w:spacing w:val="-3"/>
              </w:rPr>
              <w:t xml:space="preserve"> </w:t>
            </w:r>
            <w:r>
              <w:rPr>
                <w:rFonts w:ascii="ＭＳ Ｐ明朝" w:eastAsia="ＭＳ Ｐ明朝"/>
              </w:rPr>
              <w:t>番</w:t>
            </w:r>
          </w:p>
          <w:p w:rsidR="009D6E42" w:rsidRDefault="009D6E42">
            <w:pPr>
              <w:spacing w:line="160" w:lineRule="auto"/>
              <w:jc w:val="center"/>
              <w:rPr>
                <w:rFonts w:hint="default"/>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地</w:t>
            </w:r>
            <w:r>
              <w:rPr>
                <w:rFonts w:ascii="ＭＳ Ｐ明朝" w:eastAsia="ＭＳ Ｐ明朝"/>
                <w:spacing w:val="-3"/>
              </w:rPr>
              <w:t xml:space="preserve"> </w:t>
            </w:r>
            <w:r>
              <w:rPr>
                <w:rFonts w:ascii="ＭＳ Ｐ明朝" w:eastAsia="ＭＳ Ｐ明朝"/>
              </w:rPr>
              <w:t>目</w:t>
            </w:r>
          </w:p>
          <w:p w:rsidR="009D6E42" w:rsidRDefault="009D6E42">
            <w:pPr>
              <w:spacing w:line="160" w:lineRule="auto"/>
              <w:jc w:val="center"/>
              <w:rPr>
                <w:rFonts w:hint="default"/>
              </w:rPr>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用</w:t>
            </w:r>
            <w:r>
              <w:rPr>
                <w:rFonts w:ascii="ＭＳ Ｐ明朝" w:eastAsia="ＭＳ Ｐ明朝"/>
                <w:spacing w:val="-3"/>
              </w:rPr>
              <w:t xml:space="preserve"> </w:t>
            </w:r>
            <w:r>
              <w:rPr>
                <w:rFonts w:ascii="ＭＳ Ｐ明朝" w:eastAsia="ＭＳ Ｐ明朝"/>
              </w:rPr>
              <w:t>途</w:t>
            </w:r>
          </w:p>
          <w:p w:rsidR="009D6E42" w:rsidRDefault="009D6E42">
            <w:pPr>
              <w:spacing w:line="160" w:lineRule="auto"/>
              <w:jc w:val="cente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面積㎡</w:t>
            </w:r>
          </w:p>
          <w:p w:rsidR="009D6E42" w:rsidRDefault="009D6E42">
            <w:pPr>
              <w:spacing w:line="160" w:lineRule="auto"/>
              <w:jc w:val="cente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76C2D">
            <w:pPr>
              <w:spacing w:line="223" w:lineRule="exact"/>
              <w:jc w:val="center"/>
              <w:rPr>
                <w:rFonts w:hAnsi="ＭＳ ゴシック" w:hint="default"/>
              </w:rPr>
            </w:pPr>
            <w:r>
              <w:rPr>
                <w:rFonts w:ascii="ＭＳ Ｐ明朝" w:eastAsia="ＭＳ Ｐ明朝"/>
              </w:rPr>
              <w:t>転</w:t>
            </w:r>
            <w:r>
              <w:rPr>
                <w:rFonts w:ascii="ＭＳ Ｐ明朝" w:eastAsia="ＭＳ Ｐ明朝"/>
                <w:w w:val="151"/>
              </w:rPr>
              <w:t xml:space="preserve">　</w:t>
            </w:r>
            <w:r>
              <w:rPr>
                <w:rFonts w:ascii="ＭＳ Ｐ明朝" w:eastAsia="ＭＳ Ｐ明朝"/>
              </w:rPr>
              <w:t>用</w:t>
            </w:r>
          </w:p>
          <w:p w:rsidR="009D6E42" w:rsidRDefault="009D6E42">
            <w:pPr>
              <w:spacing w:line="223" w:lineRule="exact"/>
              <w:jc w:val="center"/>
              <w:rPr>
                <w:rFonts w:hAnsi="ＭＳ ゴシック" w:hint="default"/>
              </w:rPr>
            </w:pPr>
          </w:p>
          <w:p w:rsidR="009D6E42" w:rsidRDefault="00976C2D">
            <w:pPr>
              <w:spacing w:line="223" w:lineRule="exact"/>
              <w:jc w:val="center"/>
              <w:rPr>
                <w:rFonts w:hint="default"/>
              </w:rPr>
            </w:pPr>
            <w:r>
              <w:rPr>
                <w:rFonts w:ascii="ＭＳ Ｐ明朝" w:eastAsia="ＭＳ Ｐ明朝"/>
              </w:rPr>
              <w:t>面積㎡</w:t>
            </w: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76C2D">
            <w:pPr>
              <w:spacing w:line="223" w:lineRule="exact"/>
              <w:jc w:val="center"/>
              <w:rPr>
                <w:rFonts w:hAnsi="ＭＳ ゴシック" w:hint="default"/>
              </w:rPr>
            </w:pPr>
            <w:r>
              <w:rPr>
                <w:rFonts w:ascii="ＭＳ Ｐ明朝" w:eastAsia="ＭＳ Ｐ明朝"/>
              </w:rPr>
              <w:t>転</w:t>
            </w:r>
            <w:r>
              <w:rPr>
                <w:rFonts w:ascii="ＭＳ Ｐ明朝" w:eastAsia="ＭＳ Ｐ明朝"/>
                <w:spacing w:val="-3"/>
              </w:rPr>
              <w:t xml:space="preserve"> </w:t>
            </w:r>
            <w:r>
              <w:rPr>
                <w:rFonts w:ascii="ＭＳ Ｐ明朝" w:eastAsia="ＭＳ Ｐ明朝"/>
              </w:rPr>
              <w:t>用</w:t>
            </w:r>
          </w:p>
          <w:p w:rsidR="009D6E42" w:rsidRDefault="009D6E42">
            <w:pPr>
              <w:spacing w:line="223" w:lineRule="exact"/>
              <w:jc w:val="center"/>
              <w:rPr>
                <w:rFonts w:hAnsi="ＭＳ ゴシック" w:hint="default"/>
              </w:rPr>
            </w:pPr>
          </w:p>
          <w:p w:rsidR="009D6E42" w:rsidRDefault="00976C2D">
            <w:pPr>
              <w:spacing w:line="223" w:lineRule="exact"/>
              <w:jc w:val="center"/>
              <w:rPr>
                <w:rFonts w:hint="default"/>
              </w:rPr>
            </w:pPr>
            <w:r>
              <w:rPr>
                <w:rFonts w:ascii="ＭＳ Ｐ明朝" w:eastAsia="ＭＳ Ｐ明朝"/>
              </w:rPr>
              <w:t>目</w:t>
            </w:r>
            <w:r>
              <w:rPr>
                <w:rFonts w:ascii="ＭＳ Ｐ明朝" w:eastAsia="ＭＳ Ｐ明朝"/>
                <w:spacing w:val="-3"/>
              </w:rPr>
              <w:t xml:space="preserve"> </w:t>
            </w:r>
            <w:r>
              <w:rPr>
                <w:rFonts w:ascii="ＭＳ Ｐ明朝" w:eastAsia="ＭＳ Ｐ明朝"/>
              </w:rPr>
              <w:t>的</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76C2D">
            <w:pPr>
              <w:spacing w:line="223" w:lineRule="exact"/>
              <w:jc w:val="center"/>
              <w:rPr>
                <w:rFonts w:hAnsi="ＭＳ ゴシック" w:hint="default"/>
              </w:rPr>
            </w:pPr>
            <w:r>
              <w:rPr>
                <w:rFonts w:ascii="ＭＳ Ｐ明朝" w:eastAsia="ＭＳ Ｐ明朝"/>
              </w:rPr>
              <w:t>転</w:t>
            </w:r>
            <w:r>
              <w:rPr>
                <w:rFonts w:ascii="ＭＳ Ｐ明朝" w:eastAsia="ＭＳ Ｐ明朝"/>
                <w:w w:val="151"/>
              </w:rPr>
              <w:t xml:space="preserve">　</w:t>
            </w:r>
            <w:r>
              <w:rPr>
                <w:rFonts w:ascii="ＭＳ Ｐ明朝" w:eastAsia="ＭＳ Ｐ明朝"/>
              </w:rPr>
              <w:t>用</w:t>
            </w:r>
          </w:p>
          <w:p w:rsidR="009D6E42" w:rsidRDefault="009D6E42">
            <w:pPr>
              <w:spacing w:line="223" w:lineRule="exact"/>
              <w:jc w:val="center"/>
              <w:rPr>
                <w:rFonts w:hAnsi="ＭＳ ゴシック" w:hint="default"/>
              </w:rPr>
            </w:pPr>
          </w:p>
          <w:p w:rsidR="009D6E42" w:rsidRDefault="00976C2D">
            <w:pPr>
              <w:spacing w:line="223" w:lineRule="exact"/>
              <w:jc w:val="center"/>
              <w:rPr>
                <w:rFonts w:hint="default"/>
              </w:rPr>
            </w:pPr>
            <w:r>
              <w:rPr>
                <w:rFonts w:ascii="ＭＳ Ｐ明朝" w:eastAsia="ＭＳ Ｐ明朝"/>
              </w:rPr>
              <w:t>予定日</w:t>
            </w:r>
          </w:p>
        </w:tc>
        <w:tc>
          <w:tcPr>
            <w:tcW w:w="7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D6E42" w:rsidRDefault="009D6E42">
            <w:pPr>
              <w:rPr>
                <w:rFonts w:hint="default"/>
              </w:rPr>
            </w:pPr>
          </w:p>
          <w:p w:rsidR="009D6E42" w:rsidRDefault="009D6E42">
            <w:pPr>
              <w:spacing w:line="223" w:lineRule="exact"/>
              <w:jc w:val="center"/>
              <w:rPr>
                <w:rFonts w:hAnsi="ＭＳ ゴシック" w:hint="default"/>
              </w:rPr>
            </w:pPr>
          </w:p>
          <w:p w:rsidR="009D6E42" w:rsidRDefault="00976C2D">
            <w:pPr>
              <w:spacing w:line="223" w:lineRule="exact"/>
              <w:jc w:val="center"/>
              <w:rPr>
                <w:rFonts w:hAnsi="ＭＳ ゴシック" w:hint="default"/>
              </w:rPr>
            </w:pPr>
            <w:r>
              <w:rPr>
                <w:rFonts w:ascii="ＭＳ Ｐ明朝" w:eastAsia="ＭＳ Ｐ明朝"/>
              </w:rPr>
              <w:t>備考</w:t>
            </w:r>
          </w:p>
          <w:p w:rsidR="009D6E42" w:rsidRDefault="009D6E42">
            <w:pPr>
              <w:spacing w:line="160" w:lineRule="auto"/>
              <w:jc w:val="center"/>
              <w:rPr>
                <w:rFonts w:hint="default"/>
              </w:rPr>
            </w:pPr>
          </w:p>
        </w:tc>
      </w:tr>
      <w:tr w:rsidR="009D6E42" w:rsidTr="00F27244">
        <w:trPr>
          <w:trHeight w:val="714"/>
        </w:trPr>
        <w:tc>
          <w:tcPr>
            <w:tcW w:w="854"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854"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854"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854"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854"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976"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976"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854"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976"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c>
          <w:tcPr>
            <w:tcW w:w="732" w:type="dxa"/>
            <w:tcBorders>
              <w:top w:val="nil"/>
              <w:left w:val="single" w:sz="4" w:space="0" w:color="000000"/>
              <w:bottom w:val="single" w:sz="4" w:space="0" w:color="auto"/>
              <w:right w:val="single" w:sz="4" w:space="0" w:color="000000"/>
            </w:tcBorders>
            <w:tcMar>
              <w:left w:w="49" w:type="dxa"/>
              <w:right w:w="49" w:type="dxa"/>
            </w:tcMar>
          </w:tcPr>
          <w:p w:rsidR="009D6E42" w:rsidRDefault="009D6E42">
            <w:pPr>
              <w:rPr>
                <w:rFonts w:hint="default"/>
              </w:rPr>
            </w:pPr>
          </w:p>
        </w:tc>
      </w:tr>
      <w:tr w:rsidR="00F27244" w:rsidTr="00F27244">
        <w:trPr>
          <w:trHeight w:val="714"/>
        </w:trPr>
        <w:tc>
          <w:tcPr>
            <w:tcW w:w="854"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854"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854"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854"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854"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976"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976"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854"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976"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c>
          <w:tcPr>
            <w:tcW w:w="732" w:type="dxa"/>
            <w:tcBorders>
              <w:top w:val="single" w:sz="4" w:space="0" w:color="auto"/>
              <w:left w:val="single" w:sz="4" w:space="0" w:color="000000"/>
              <w:bottom w:val="single" w:sz="4" w:space="0" w:color="000000"/>
              <w:right w:val="single" w:sz="4" w:space="0" w:color="000000"/>
            </w:tcBorders>
            <w:tcMar>
              <w:left w:w="49" w:type="dxa"/>
              <w:right w:w="49" w:type="dxa"/>
            </w:tcMar>
          </w:tcPr>
          <w:p w:rsidR="00F27244" w:rsidRDefault="00F27244">
            <w:pPr>
              <w:rPr>
                <w:rFonts w:hint="default"/>
              </w:rPr>
            </w:pPr>
          </w:p>
        </w:tc>
      </w:tr>
    </w:tbl>
    <w:p w:rsidR="00F27244" w:rsidRDefault="00F27244">
      <w:pPr>
        <w:rPr>
          <w:rFonts w:ascii="ＭＳ Ｐ明朝" w:eastAsia="ＭＳ Ｐ明朝" w:hint="default"/>
        </w:rPr>
      </w:pPr>
    </w:p>
    <w:p w:rsidR="009D6E42" w:rsidRDefault="00976C2D">
      <w:pPr>
        <w:rPr>
          <w:rFonts w:hAnsi="ＭＳ ゴシック" w:hint="default"/>
        </w:rPr>
      </w:pPr>
      <w:bookmarkStart w:id="0" w:name="_GoBack"/>
      <w:bookmarkEnd w:id="0"/>
      <w:r>
        <w:rPr>
          <w:rFonts w:ascii="ＭＳ Ｐ明朝" w:eastAsia="ＭＳ Ｐ明朝"/>
        </w:rPr>
        <w:t>１</w:t>
      </w:r>
      <w:r>
        <w:rPr>
          <w:rFonts w:ascii="ＭＳ Ｐ明朝" w:eastAsia="ＭＳ Ｐ明朝"/>
          <w:w w:val="151"/>
        </w:rPr>
        <w:t xml:space="preserve">　</w:t>
      </w:r>
      <w:r>
        <w:rPr>
          <w:rFonts w:ascii="ＭＳ Ｐ明朝" w:eastAsia="ＭＳ Ｐ明朝"/>
        </w:rPr>
        <w:t>転用申請書に表示した転用目的の変更をしないこと。</w:t>
      </w:r>
    </w:p>
    <w:p w:rsidR="009D6E42" w:rsidRDefault="00976C2D">
      <w:pPr>
        <w:rPr>
          <w:rFonts w:hAnsi="ＭＳ ゴシック" w:hint="default"/>
        </w:rPr>
      </w:pPr>
      <w:r>
        <w:rPr>
          <w:rFonts w:ascii="ＭＳ Ｐ明朝" w:eastAsia="ＭＳ Ｐ明朝"/>
        </w:rPr>
        <w:t>２</w:t>
      </w:r>
      <w:r>
        <w:rPr>
          <w:rFonts w:ascii="ＭＳ Ｐ明朝" w:eastAsia="ＭＳ Ｐ明朝"/>
          <w:w w:val="151"/>
        </w:rPr>
        <w:t xml:space="preserve">　</w:t>
      </w:r>
      <w:r>
        <w:rPr>
          <w:rFonts w:ascii="ＭＳ Ｐ明朝" w:eastAsia="ＭＳ Ｐ明朝"/>
        </w:rPr>
        <w:t>転用地内に土地改良施設がある場合は、管理者の指示に従って移築すること。</w:t>
      </w:r>
    </w:p>
    <w:p w:rsidR="009D6E42" w:rsidRDefault="00976C2D">
      <w:pPr>
        <w:rPr>
          <w:rFonts w:hAnsi="ＭＳ ゴシック" w:hint="default"/>
        </w:rPr>
      </w:pPr>
      <w:r>
        <w:rPr>
          <w:rFonts w:ascii="ＭＳ Ｐ明朝" w:eastAsia="ＭＳ Ｐ明朝"/>
        </w:rPr>
        <w:t>３</w:t>
      </w:r>
      <w:r>
        <w:rPr>
          <w:rFonts w:ascii="ＭＳ Ｐ明朝" w:eastAsia="ＭＳ Ｐ明朝"/>
          <w:w w:val="151"/>
        </w:rPr>
        <w:t xml:space="preserve">　</w:t>
      </w:r>
      <w:r>
        <w:rPr>
          <w:rFonts w:ascii="ＭＳ Ｐ明朝" w:eastAsia="ＭＳ Ｐ明朝"/>
        </w:rPr>
        <w:t>土地改良施設の利用を害さないための工事を施行すること。</w:t>
      </w:r>
    </w:p>
    <w:p w:rsidR="009D6E42" w:rsidRDefault="00976C2D">
      <w:pPr>
        <w:rPr>
          <w:rFonts w:hAnsi="ＭＳ ゴシック" w:hint="default"/>
        </w:rPr>
      </w:pPr>
      <w:r>
        <w:rPr>
          <w:rFonts w:ascii="ＭＳ Ｐ明朝" w:eastAsia="ＭＳ Ｐ明朝"/>
        </w:rPr>
        <w:t>４</w:t>
      </w:r>
      <w:r>
        <w:rPr>
          <w:rFonts w:ascii="ＭＳ Ｐ明朝" w:eastAsia="ＭＳ Ｐ明朝"/>
          <w:w w:val="151"/>
        </w:rPr>
        <w:t xml:space="preserve">　</w:t>
      </w:r>
      <w:r>
        <w:rPr>
          <w:rFonts w:ascii="ＭＳ Ｐ明朝" w:eastAsia="ＭＳ Ｐ明朝"/>
        </w:rPr>
        <w:t>土地所有者又は、転用関係者の責に期すべき土地改良施設のき損の復旧を行う</w:t>
      </w: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こと。</w:t>
      </w:r>
    </w:p>
    <w:p w:rsidR="009D6E42" w:rsidRDefault="00976C2D">
      <w:pPr>
        <w:rPr>
          <w:rFonts w:hAnsi="ＭＳ ゴシック" w:hint="default"/>
        </w:rPr>
      </w:pPr>
      <w:r>
        <w:rPr>
          <w:rFonts w:ascii="ＭＳ Ｐ明朝" w:eastAsia="ＭＳ Ｐ明朝"/>
        </w:rPr>
        <w:t>５</w:t>
      </w:r>
      <w:r>
        <w:rPr>
          <w:rFonts w:ascii="ＭＳ Ｐ明朝" w:eastAsia="ＭＳ Ｐ明朝"/>
          <w:w w:val="151"/>
        </w:rPr>
        <w:t xml:space="preserve">　</w:t>
      </w:r>
      <w:r>
        <w:rPr>
          <w:rFonts w:ascii="ＭＳ Ｐ明朝" w:eastAsia="ＭＳ Ｐ明朝"/>
        </w:rPr>
        <w:t>汚濁水の水路への流入の防止、及び周辺農地への障害の防止を行うこと。</w:t>
      </w:r>
    </w:p>
    <w:p w:rsidR="009D6E42" w:rsidRDefault="00976C2D">
      <w:pPr>
        <w:rPr>
          <w:rFonts w:hAnsi="ＭＳ ゴシック" w:hint="default"/>
        </w:rPr>
      </w:pPr>
      <w:r>
        <w:rPr>
          <w:rFonts w:ascii="ＭＳ Ｐ明朝" w:eastAsia="ＭＳ Ｐ明朝"/>
        </w:rPr>
        <w:t>６</w:t>
      </w:r>
      <w:r>
        <w:rPr>
          <w:rFonts w:ascii="ＭＳ Ｐ明朝" w:eastAsia="ＭＳ Ｐ明朝"/>
          <w:w w:val="151"/>
        </w:rPr>
        <w:t xml:space="preserve">　</w:t>
      </w:r>
      <w:r>
        <w:rPr>
          <w:rFonts w:ascii="ＭＳ Ｐ明朝" w:eastAsia="ＭＳ Ｐ明朝"/>
        </w:rPr>
        <w:t>その他、土地改良事業に支障を生じる事項について必要な措置を講ずること。</w:t>
      </w:r>
    </w:p>
    <w:p w:rsidR="009D6E42" w:rsidRDefault="00976C2D">
      <w:pPr>
        <w:rPr>
          <w:rFonts w:hAnsi="ＭＳ ゴシック" w:hint="default"/>
        </w:rPr>
      </w:pPr>
      <w:r>
        <w:rPr>
          <w:rFonts w:ascii="ＭＳ Ｐ明朝" w:eastAsia="ＭＳ Ｐ明朝"/>
        </w:rPr>
        <w:t>７</w:t>
      </w:r>
      <w:r>
        <w:rPr>
          <w:rFonts w:ascii="ＭＳ Ｐ明朝" w:eastAsia="ＭＳ Ｐ明朝"/>
          <w:w w:val="151"/>
        </w:rPr>
        <w:t xml:space="preserve">　</w:t>
      </w:r>
      <w:r>
        <w:rPr>
          <w:rFonts w:ascii="ＭＳ Ｐ明朝" w:eastAsia="ＭＳ Ｐ明朝"/>
        </w:rPr>
        <w:t>転用農地に係る工事費等の各種賦課金については、「榛東村営土地改良事業の</w:t>
      </w: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経費の賦課徴収に関する条例（昭和５３年５月２９日条例第１５号）」、及び「土</w:t>
      </w: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地改良法の規定に基づく特別徴収金の賦課徴収に関する条例（昭和５３年５月</w:t>
      </w: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２９日条例第１６号）の規定に基づいて精算し、納入決済いたします。</w:t>
      </w:r>
    </w:p>
    <w:p w:rsidR="009D6E42" w:rsidRDefault="009D6E42">
      <w:pPr>
        <w:rPr>
          <w:rFonts w:hAnsi="ＭＳ ゴシック" w:hint="default"/>
        </w:rPr>
      </w:pPr>
    </w:p>
    <w:p w:rsidR="009D6E42" w:rsidRDefault="009D6E42">
      <w:pPr>
        <w:rPr>
          <w:rFonts w:hAnsi="ＭＳ ゴシック" w:hint="default"/>
        </w:rPr>
      </w:pPr>
    </w:p>
    <w:p w:rsidR="009D6E42" w:rsidRDefault="00976C2D">
      <w:pPr>
        <w:rPr>
          <w:rFonts w:hAnsi="ＭＳ ゴシック" w:hint="default"/>
        </w:rPr>
      </w:pPr>
      <w:r>
        <w:rPr>
          <w:rFonts w:ascii="ＭＳ Ｐ明朝" w:eastAsia="ＭＳ Ｐ明朝"/>
          <w:w w:val="151"/>
        </w:rPr>
        <w:t xml:space="preserve">　　　　　　　　　　　　　　　　　　　　　　　</w:t>
      </w:r>
      <w:r>
        <w:rPr>
          <w:rFonts w:ascii="ＭＳ Ｐ明朝" w:eastAsia="ＭＳ Ｐ明朝"/>
        </w:rPr>
        <w:t>令和</w:t>
      </w:r>
      <w:r>
        <w:rPr>
          <w:rFonts w:ascii="ＭＳ Ｐ明朝" w:eastAsia="ＭＳ Ｐ明朝"/>
          <w:w w:val="151"/>
        </w:rPr>
        <w:t xml:space="preserve">　　</w:t>
      </w:r>
      <w:r>
        <w:rPr>
          <w:rFonts w:ascii="ＭＳ Ｐ明朝" w:eastAsia="ＭＳ Ｐ明朝"/>
        </w:rPr>
        <w:t>年</w:t>
      </w:r>
      <w:r>
        <w:rPr>
          <w:rFonts w:ascii="ＭＳ Ｐ明朝" w:eastAsia="ＭＳ Ｐ明朝"/>
          <w:w w:val="151"/>
        </w:rPr>
        <w:t xml:space="preserve">　　　</w:t>
      </w:r>
      <w:r>
        <w:rPr>
          <w:rFonts w:ascii="ＭＳ Ｐ明朝" w:eastAsia="ＭＳ Ｐ明朝"/>
        </w:rPr>
        <w:t>月</w:t>
      </w:r>
      <w:r>
        <w:rPr>
          <w:rFonts w:ascii="ＭＳ Ｐ明朝" w:eastAsia="ＭＳ Ｐ明朝"/>
          <w:w w:val="151"/>
        </w:rPr>
        <w:t xml:space="preserve">　　　</w:t>
      </w:r>
      <w:r>
        <w:rPr>
          <w:rFonts w:ascii="ＭＳ Ｐ明朝" w:eastAsia="ＭＳ Ｐ明朝"/>
        </w:rPr>
        <w:t>日</w:t>
      </w:r>
    </w:p>
    <w:p w:rsidR="009D6E42" w:rsidRDefault="009D6E42">
      <w:pPr>
        <w:rPr>
          <w:rFonts w:hAnsi="ＭＳ ゴシック" w:hint="default"/>
        </w:rPr>
      </w:pPr>
    </w:p>
    <w:p w:rsidR="009D6E42" w:rsidRDefault="00976C2D">
      <w:pPr>
        <w:rPr>
          <w:rFonts w:hAnsi="ＭＳ ゴシック" w:hint="default"/>
        </w:rPr>
      </w:pPr>
      <w:r>
        <w:rPr>
          <w:rFonts w:ascii="ＭＳ Ｐ明朝" w:eastAsia="ＭＳ Ｐ明朝"/>
          <w:sz w:val="22"/>
        </w:rPr>
        <w:t>榛</w:t>
      </w:r>
      <w:r>
        <w:rPr>
          <w:rFonts w:ascii="ＭＳ Ｐ明朝" w:eastAsia="ＭＳ Ｐ明朝"/>
          <w:spacing w:val="-3"/>
          <w:sz w:val="22"/>
        </w:rPr>
        <w:t xml:space="preserve"> </w:t>
      </w:r>
      <w:r>
        <w:rPr>
          <w:rFonts w:ascii="ＭＳ Ｐ明朝" w:eastAsia="ＭＳ Ｐ明朝"/>
          <w:sz w:val="22"/>
        </w:rPr>
        <w:t>東</w:t>
      </w:r>
      <w:r>
        <w:rPr>
          <w:rFonts w:ascii="ＭＳ Ｐ明朝" w:eastAsia="ＭＳ Ｐ明朝"/>
          <w:spacing w:val="-3"/>
          <w:sz w:val="22"/>
        </w:rPr>
        <w:t xml:space="preserve"> </w:t>
      </w:r>
      <w:r>
        <w:rPr>
          <w:rFonts w:ascii="ＭＳ Ｐ明朝" w:eastAsia="ＭＳ Ｐ明朝"/>
          <w:sz w:val="22"/>
        </w:rPr>
        <w:t>村</w:t>
      </w:r>
      <w:r>
        <w:rPr>
          <w:rFonts w:ascii="ＭＳ Ｐ明朝" w:eastAsia="ＭＳ Ｐ明朝"/>
          <w:spacing w:val="-3"/>
          <w:sz w:val="22"/>
        </w:rPr>
        <w:t xml:space="preserve"> </w:t>
      </w:r>
      <w:r>
        <w:rPr>
          <w:rFonts w:ascii="ＭＳ Ｐ明朝" w:eastAsia="ＭＳ Ｐ明朝"/>
          <w:sz w:val="22"/>
        </w:rPr>
        <w:t>長</w:t>
      </w:r>
      <w:r>
        <w:rPr>
          <w:rFonts w:ascii="ＭＳ Ｐ明朝" w:eastAsia="ＭＳ Ｐ明朝"/>
          <w:w w:val="151"/>
          <w:sz w:val="22"/>
        </w:rPr>
        <w:t xml:space="preserve">　</w:t>
      </w:r>
      <w:r>
        <w:rPr>
          <w:rFonts w:ascii="ＭＳ Ｐ明朝" w:eastAsia="ＭＳ Ｐ明朝"/>
          <w:spacing w:val="-3"/>
          <w:sz w:val="22"/>
        </w:rPr>
        <w:t xml:space="preserve"> </w:t>
      </w:r>
      <w:r>
        <w:rPr>
          <w:rFonts w:ascii="ＭＳ Ｐ明朝" w:eastAsia="ＭＳ Ｐ明朝"/>
          <w:w w:val="151"/>
          <w:sz w:val="22"/>
        </w:rPr>
        <w:t xml:space="preserve">　　　　　</w:t>
      </w:r>
      <w:r>
        <w:rPr>
          <w:rFonts w:ascii="ＭＳ Ｐ明朝" w:eastAsia="ＭＳ Ｐ明朝"/>
          <w:sz w:val="22"/>
        </w:rPr>
        <w:t>様</w:t>
      </w:r>
    </w:p>
    <w:p w:rsidR="009D6E42" w:rsidRDefault="009D6E42">
      <w:pPr>
        <w:rPr>
          <w:rFonts w:hAnsi="ＭＳ ゴシック" w:hint="default"/>
        </w:rPr>
      </w:pPr>
    </w:p>
    <w:p w:rsidR="009D6E42" w:rsidRDefault="00976C2D">
      <w:pPr>
        <w:spacing w:line="223" w:lineRule="exact"/>
        <w:rPr>
          <w:rFonts w:hAnsi="ＭＳ ゴシック" w:hint="default"/>
        </w:rPr>
      </w:pPr>
      <w:r>
        <w:rPr>
          <w:rFonts w:ascii="ＭＳ Ｐ明朝" w:eastAsia="ＭＳ Ｐ明朝"/>
          <w:w w:val="151"/>
        </w:rPr>
        <w:t xml:space="preserve">　　　　　　　　　　　　　</w:t>
      </w:r>
      <w:r>
        <w:rPr>
          <w:rFonts w:ascii="ＭＳ Ｐ明朝" w:eastAsia="ＭＳ Ｐ明朝"/>
        </w:rPr>
        <w:t>土地所有者</w:t>
      </w:r>
      <w:r>
        <w:rPr>
          <w:rFonts w:ascii="ＭＳ Ｐ明朝" w:eastAsia="ＭＳ Ｐ明朝"/>
          <w:w w:val="151"/>
        </w:rPr>
        <w:t xml:space="preserve">　</w:t>
      </w:r>
      <w:r>
        <w:rPr>
          <w:rFonts w:ascii="ＭＳ Ｐ明朝" w:eastAsia="ＭＳ Ｐ明朝"/>
        </w:rPr>
        <w:t>住所</w:t>
      </w:r>
    </w:p>
    <w:p w:rsidR="009D6E42" w:rsidRDefault="009D6E42">
      <w:pPr>
        <w:spacing w:line="223" w:lineRule="exact"/>
        <w:rPr>
          <w:rFonts w:hAnsi="ＭＳ ゴシック" w:hint="default"/>
        </w:rPr>
      </w:pPr>
    </w:p>
    <w:p w:rsidR="009D6E42" w:rsidRDefault="00976C2D">
      <w:pPr>
        <w:spacing w:line="223" w:lineRule="exact"/>
        <w:rPr>
          <w:rFonts w:hAnsi="ＭＳ ゴシック" w:hint="default"/>
        </w:rPr>
      </w:pPr>
      <w:r>
        <w:rPr>
          <w:rFonts w:ascii="ＭＳ Ｐ明朝" w:eastAsia="ＭＳ Ｐ明朝"/>
          <w:w w:val="151"/>
        </w:rPr>
        <w:t xml:space="preserve">　　　　　　　　　　　　　　　　　　　</w:t>
      </w:r>
      <w:r>
        <w:rPr>
          <w:rFonts w:ascii="ＭＳ Ｐ明朝" w:eastAsia="ＭＳ Ｐ明朝"/>
        </w:rPr>
        <w:t>氏名</w:t>
      </w:r>
      <w:r>
        <w:rPr>
          <w:rFonts w:ascii="ＭＳ Ｐ明朝" w:eastAsia="ＭＳ Ｐ明朝"/>
          <w:spacing w:val="-3"/>
        </w:rPr>
        <w:t xml:space="preserve">        </w:t>
      </w:r>
      <w:r>
        <w:rPr>
          <w:rFonts w:ascii="ＭＳ Ｐ明朝" w:eastAsia="ＭＳ Ｐ明朝"/>
          <w:w w:val="151"/>
        </w:rPr>
        <w:t xml:space="preserve">　　　</w:t>
      </w:r>
      <w:r>
        <w:rPr>
          <w:rFonts w:ascii="ＭＳ Ｐ明朝" w:eastAsia="ＭＳ Ｐ明朝"/>
          <w:spacing w:val="-3"/>
        </w:rPr>
        <w:t xml:space="preserve">      </w:t>
      </w:r>
      <w:r>
        <w:rPr>
          <w:rFonts w:ascii="ＭＳ Ｐ明朝" w:eastAsia="ＭＳ Ｐ明朝"/>
          <w:w w:val="151"/>
        </w:rPr>
        <w:t xml:space="preserve">　</w:t>
      </w:r>
      <w:r>
        <w:rPr>
          <w:rFonts w:ascii="ＭＳ Ｐ明朝" w:eastAsia="ＭＳ Ｐ明朝"/>
          <w:spacing w:val="-3"/>
        </w:rPr>
        <w:t xml:space="preserve">      </w:t>
      </w:r>
      <w:r>
        <w:rPr>
          <w:rFonts w:ascii="ＭＳ Ｐ明朝" w:eastAsia="ＭＳ Ｐ明朝"/>
        </w:rPr>
        <w:t>印</w:t>
      </w:r>
    </w:p>
    <w:p w:rsidR="009D6E42" w:rsidRDefault="009D6E42">
      <w:pPr>
        <w:spacing w:line="223" w:lineRule="exact"/>
        <w:rPr>
          <w:rFonts w:hAnsi="ＭＳ ゴシック" w:hint="default"/>
        </w:rPr>
      </w:pPr>
    </w:p>
    <w:p w:rsidR="009D6E42" w:rsidRDefault="00976C2D">
      <w:pPr>
        <w:spacing w:line="223" w:lineRule="exact"/>
        <w:rPr>
          <w:rFonts w:hAnsi="ＭＳ ゴシック" w:hint="default"/>
        </w:rPr>
      </w:pPr>
      <w:r>
        <w:rPr>
          <w:rFonts w:ascii="ＭＳ Ｐ明朝" w:eastAsia="ＭＳ Ｐ明朝"/>
          <w:w w:val="151"/>
        </w:rPr>
        <w:t xml:space="preserve">　　　　　　　　　　　　　</w:t>
      </w:r>
      <w:r>
        <w:rPr>
          <w:rFonts w:ascii="ＭＳ Ｐ明朝" w:eastAsia="ＭＳ Ｐ明朝"/>
        </w:rPr>
        <w:t>転用関係者</w:t>
      </w:r>
      <w:r>
        <w:rPr>
          <w:rFonts w:ascii="ＭＳ Ｐ明朝" w:eastAsia="ＭＳ Ｐ明朝"/>
          <w:w w:val="151"/>
        </w:rPr>
        <w:t xml:space="preserve">　</w:t>
      </w:r>
      <w:r>
        <w:rPr>
          <w:rFonts w:ascii="ＭＳ Ｐ明朝" w:eastAsia="ＭＳ Ｐ明朝"/>
        </w:rPr>
        <w:t>住所</w:t>
      </w:r>
    </w:p>
    <w:p w:rsidR="009D6E42" w:rsidRDefault="009D6E42">
      <w:pPr>
        <w:spacing w:line="223" w:lineRule="exact"/>
        <w:rPr>
          <w:rFonts w:hAnsi="ＭＳ ゴシック" w:hint="default"/>
        </w:rPr>
      </w:pPr>
    </w:p>
    <w:p w:rsidR="009D6E42" w:rsidRDefault="00976C2D">
      <w:pPr>
        <w:spacing w:line="223" w:lineRule="exact"/>
        <w:rPr>
          <w:rFonts w:hint="default"/>
        </w:rPr>
      </w:pPr>
      <w:r>
        <w:rPr>
          <w:rFonts w:ascii="ＭＳ Ｐ明朝" w:eastAsia="ＭＳ Ｐ明朝"/>
          <w:w w:val="151"/>
        </w:rPr>
        <w:t xml:space="preserve">　　　　　　　　　　　　　　　　　　　</w:t>
      </w:r>
      <w:r>
        <w:rPr>
          <w:rFonts w:ascii="ＭＳ Ｐ明朝" w:eastAsia="ＭＳ Ｐ明朝"/>
        </w:rPr>
        <w:t>氏名</w:t>
      </w:r>
      <w:r>
        <w:rPr>
          <w:rFonts w:ascii="ＭＳ Ｐ明朝" w:eastAsia="ＭＳ Ｐ明朝"/>
          <w:w w:val="151"/>
        </w:rPr>
        <w:t xml:space="preserve">　　　　　　　　　　　　　　</w:t>
      </w:r>
      <w:r>
        <w:rPr>
          <w:rFonts w:ascii="ＭＳ Ｐ明朝" w:eastAsia="ＭＳ Ｐ明朝"/>
        </w:rPr>
        <w:t>印</w:t>
      </w:r>
    </w:p>
    <w:sectPr w:rsidR="009D6E42">
      <w:footnotePr>
        <w:numRestart w:val="eachPage"/>
      </w:footnotePr>
      <w:endnotePr>
        <w:numFmt w:val="decimal"/>
      </w:endnotePr>
      <w:pgSz w:w="11906" w:h="16838"/>
      <w:pgMar w:top="1701" w:right="1407" w:bottom="1701" w:left="1407" w:header="850" w:footer="0" w:gutter="0"/>
      <w:cols w:space="720"/>
      <w:docGrid w:type="linesAndChars" w:linePitch="335" w:charSpace="2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42" w:rsidRDefault="00976C2D">
      <w:pPr>
        <w:spacing w:before="337"/>
        <w:rPr>
          <w:rFonts w:hint="default"/>
        </w:rPr>
      </w:pPr>
      <w:r>
        <w:continuationSeparator/>
      </w:r>
    </w:p>
  </w:endnote>
  <w:endnote w:type="continuationSeparator" w:id="0">
    <w:p w:rsidR="009D6E42" w:rsidRDefault="00976C2D">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42" w:rsidRDefault="00976C2D">
      <w:pPr>
        <w:spacing w:before="337"/>
        <w:rPr>
          <w:rFonts w:hint="default"/>
        </w:rPr>
      </w:pPr>
      <w:r>
        <w:continuationSeparator/>
      </w:r>
    </w:p>
  </w:footnote>
  <w:footnote w:type="continuationSeparator" w:id="0">
    <w:p w:rsidR="009D6E42" w:rsidRDefault="00976C2D">
      <w:pPr>
        <w:spacing w:before="33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970"/>
  <w:hyphenationZone w:val="0"/>
  <w:drawingGridHorizontalSpacing w:val="428"/>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2D"/>
    <w:rsid w:val="00976C2D"/>
    <w:rsid w:val="009D6E42"/>
    <w:rsid w:val="00F2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571715"/>
  <w15:chartTrackingRefBased/>
  <w15:docId w15:val="{0569DD0B-589B-457C-ADEF-76886C5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富澤　輝海</dc:creator>
  <cp:keywords/>
  <cp:lastModifiedBy>富澤　輝海</cp:lastModifiedBy>
  <cp:revision>3</cp:revision>
  <cp:lastPrinted>1899-12-31T15:00:00Z</cp:lastPrinted>
  <dcterms:created xsi:type="dcterms:W3CDTF">2025-05-12T04:58:00Z</dcterms:created>
  <dcterms:modified xsi:type="dcterms:W3CDTF">2025-05-12T05:00:00Z</dcterms:modified>
</cp:coreProperties>
</file>